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3D2" w:rsidRDefault="00F013D2" w:rsidP="00F013D2">
      <w:pPr>
        <w:pStyle w:val="a6"/>
      </w:pPr>
      <w:bookmarkStart w:id="0" w:name="_GoBack"/>
      <w:r>
        <w:rPr>
          <w:noProof/>
        </w:rPr>
        <w:drawing>
          <wp:inline distT="0" distB="0" distL="0" distR="0" wp14:anchorId="0EB545B9" wp14:editId="7BFD0708">
            <wp:extent cx="6556855" cy="9020175"/>
            <wp:effectExtent l="0" t="0" r="0" b="0"/>
            <wp:docPr id="2" name="Рисунок 2" descr="C:\Users\indus\OneDrive\Рабочий стол\Скан_2026020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dus\OneDrive\Рабочий стол\Скан_20260206 (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6872" cy="9047713"/>
                    </a:xfrm>
                    <a:prstGeom prst="rect">
                      <a:avLst/>
                    </a:prstGeom>
                    <a:noFill/>
                    <a:ln>
                      <a:noFill/>
                    </a:ln>
                  </pic:spPr>
                </pic:pic>
              </a:graphicData>
            </a:graphic>
          </wp:inline>
        </w:drawing>
      </w:r>
      <w:bookmarkEnd w:id="0"/>
    </w:p>
    <w:p w:rsidR="00435D5A" w:rsidRPr="00D10DE8" w:rsidRDefault="00435D5A" w:rsidP="00435D5A">
      <w:pPr>
        <w:pStyle w:val="ConsPlusNormal"/>
        <w:jc w:val="both"/>
      </w:pPr>
    </w:p>
    <w:p w:rsidR="00435D5A" w:rsidRPr="00D10DE8" w:rsidRDefault="00435D5A" w:rsidP="00435D5A">
      <w:pPr>
        <w:pStyle w:val="ConsPlusNormal"/>
        <w:ind w:firstLine="540"/>
        <w:jc w:val="both"/>
      </w:pPr>
      <w:r w:rsidRPr="00D10DE8">
        <w:t xml:space="preserve">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w:t>
      </w:r>
      <w:hyperlink r:id="rId5" w:history="1">
        <w:r w:rsidRPr="00A13FE9">
          <w:rPr>
            <w:rStyle w:val="a3"/>
            <w:color w:val="auto"/>
            <w:u w:val="none"/>
          </w:rPr>
          <w:t>главой 6</w:t>
        </w:r>
      </w:hyperlink>
      <w:r w:rsidRPr="00D10DE8">
        <w:t xml:space="preserve">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435D5A" w:rsidRPr="00D10DE8" w:rsidRDefault="00435D5A" w:rsidP="00435D5A">
      <w:pPr>
        <w:pStyle w:val="ConsPlusNormal"/>
        <w:jc w:val="both"/>
      </w:pPr>
    </w:p>
    <w:p w:rsidR="00435D5A" w:rsidRPr="00D10DE8" w:rsidRDefault="00435D5A" w:rsidP="00435D5A">
      <w:pPr>
        <w:pStyle w:val="ConsPlusTitle"/>
        <w:jc w:val="center"/>
        <w:outlineLvl w:val="1"/>
        <w:rPr>
          <w:rFonts w:ascii="Times New Roman" w:hAnsi="Times New Roman" w:cs="Times New Roman"/>
        </w:rPr>
      </w:pPr>
      <w:r w:rsidRPr="00D10DE8">
        <w:rPr>
          <w:rFonts w:ascii="Times New Roman" w:hAnsi="Times New Roman" w:cs="Times New Roman"/>
        </w:rPr>
        <w:t>III. Функции и полномочия контрактной службы</w:t>
      </w:r>
    </w:p>
    <w:p w:rsidR="00435D5A" w:rsidRPr="00D10DE8" w:rsidRDefault="00435D5A" w:rsidP="00435D5A">
      <w:pPr>
        <w:pStyle w:val="ConsPlusNormal"/>
        <w:jc w:val="both"/>
      </w:pPr>
    </w:p>
    <w:p w:rsidR="00435D5A" w:rsidRPr="00D10DE8" w:rsidRDefault="00435D5A" w:rsidP="00435D5A">
      <w:pPr>
        <w:pStyle w:val="ConsPlusNormal"/>
        <w:ind w:firstLine="540"/>
        <w:jc w:val="both"/>
      </w:pPr>
      <w:r w:rsidRPr="00D10DE8">
        <w:t>3. Контрактная служба осуществляет следующие функции и полномочия:</w:t>
      </w:r>
    </w:p>
    <w:p w:rsidR="00435D5A" w:rsidRPr="00D10DE8" w:rsidRDefault="00435D5A" w:rsidP="00435D5A">
      <w:pPr>
        <w:pStyle w:val="ConsPlusNormal"/>
        <w:spacing w:before="240"/>
        <w:ind w:firstLine="540"/>
        <w:jc w:val="both"/>
      </w:pPr>
      <w:r w:rsidRPr="00D10DE8">
        <w:t>3.1. При планировании закупок:</w:t>
      </w:r>
    </w:p>
    <w:p w:rsidR="00435D5A" w:rsidRPr="00D10DE8" w:rsidRDefault="00435D5A" w:rsidP="00435D5A">
      <w:pPr>
        <w:pStyle w:val="ConsPlusNormal"/>
        <w:spacing w:before="240"/>
        <w:ind w:firstLine="540"/>
        <w:jc w:val="both"/>
      </w:pPr>
      <w:r w:rsidRPr="00D10DE8">
        <w:t>3.1.1. разрабатывает план-график, осуществляет подготовку изменений в план-график;</w:t>
      </w:r>
    </w:p>
    <w:p w:rsidR="00435D5A" w:rsidRPr="00D10DE8" w:rsidRDefault="00435D5A" w:rsidP="00435D5A">
      <w:pPr>
        <w:pStyle w:val="ConsPlusNormal"/>
        <w:spacing w:before="240"/>
        <w:ind w:firstLine="540"/>
        <w:jc w:val="both"/>
      </w:pPr>
      <w:r w:rsidRPr="00D10DE8">
        <w:t>3.1.2. размещает в единой информационной системе в сфере закупок (далее - единая информационная система) план-график и внесенные в него изменения;</w:t>
      </w:r>
    </w:p>
    <w:p w:rsidR="00435D5A" w:rsidRPr="00D10DE8" w:rsidRDefault="00435D5A" w:rsidP="00435D5A">
      <w:pPr>
        <w:pStyle w:val="ConsPlusNormal"/>
        <w:spacing w:before="240"/>
        <w:ind w:firstLine="540"/>
        <w:jc w:val="both"/>
      </w:pPr>
      <w:r w:rsidRPr="00D10DE8">
        <w:t xml:space="preserve">3.1.3. организует общественное обсуждение закупок в случаях, предусмотренных </w:t>
      </w:r>
      <w:hyperlink r:id="rId6" w:history="1">
        <w:r w:rsidRPr="00A13FE9">
          <w:rPr>
            <w:rStyle w:val="a3"/>
            <w:color w:val="auto"/>
            <w:u w:val="none"/>
          </w:rPr>
          <w:t>статьей 20</w:t>
        </w:r>
      </w:hyperlink>
      <w:r w:rsidRPr="00A13FE9">
        <w:t xml:space="preserve"> </w:t>
      </w:r>
      <w:r w:rsidRPr="00D10DE8">
        <w:t>Федерального закона;</w:t>
      </w:r>
    </w:p>
    <w:p w:rsidR="00435D5A" w:rsidRPr="00D10DE8" w:rsidRDefault="00435D5A" w:rsidP="00435D5A">
      <w:pPr>
        <w:pStyle w:val="ConsPlusNormal"/>
        <w:spacing w:before="240"/>
        <w:ind w:firstLine="540"/>
        <w:jc w:val="both"/>
      </w:pPr>
      <w:r w:rsidRPr="00D10DE8">
        <w:t xml:space="preserve">3.1.4.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 со </w:t>
      </w:r>
      <w:hyperlink r:id="rId7" w:history="1">
        <w:r w:rsidRPr="00A13FE9">
          <w:rPr>
            <w:rStyle w:val="a3"/>
            <w:color w:val="auto"/>
            <w:u w:val="none"/>
          </w:rPr>
          <w:t>статьей 19</w:t>
        </w:r>
      </w:hyperlink>
      <w:r w:rsidRPr="00D10DE8">
        <w:t xml:space="preserve"> Федерального закона;</w:t>
      </w:r>
    </w:p>
    <w:p w:rsidR="00435D5A" w:rsidRPr="00D10DE8" w:rsidRDefault="00435D5A" w:rsidP="00435D5A">
      <w:pPr>
        <w:pStyle w:val="ConsPlusNormal"/>
        <w:spacing w:before="240"/>
        <w:ind w:firstLine="540"/>
        <w:jc w:val="both"/>
      </w:pPr>
      <w:r w:rsidRPr="00D10DE8">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435D5A" w:rsidRPr="00D10DE8" w:rsidRDefault="00435D5A" w:rsidP="00435D5A">
      <w:pPr>
        <w:pStyle w:val="ConsPlusNormal"/>
        <w:spacing w:before="240"/>
        <w:ind w:firstLine="540"/>
        <w:jc w:val="both"/>
      </w:pPr>
      <w:r w:rsidRPr="00D10DE8">
        <w:t>3.2. При определении поставщиков (подрядчиков, исполнителей):</w:t>
      </w:r>
    </w:p>
    <w:p w:rsidR="00435D5A" w:rsidRPr="00D10DE8" w:rsidRDefault="00435D5A" w:rsidP="00435D5A">
      <w:pPr>
        <w:pStyle w:val="ConsPlusNormal"/>
        <w:spacing w:before="240"/>
        <w:ind w:firstLine="540"/>
        <w:jc w:val="both"/>
      </w:pPr>
      <w:r w:rsidRPr="00D10DE8">
        <w:t xml:space="preserve">3.2.1. обеспечивает проведение закрытых конкурентных способов определения поставщиков (подрядчиков, исполнителей) в случаях, установленных </w:t>
      </w:r>
      <w:hyperlink r:id="rId8" w:history="1">
        <w:r w:rsidRPr="00A13FE9">
          <w:rPr>
            <w:rStyle w:val="a3"/>
            <w:color w:val="auto"/>
            <w:u w:val="none"/>
          </w:rPr>
          <w:t>частями 11</w:t>
        </w:r>
      </w:hyperlink>
      <w:r w:rsidRPr="00A13FE9">
        <w:t xml:space="preserve"> и </w:t>
      </w:r>
      <w:hyperlink r:id="rId9" w:history="1">
        <w:r w:rsidRPr="00A13FE9">
          <w:rPr>
            <w:rStyle w:val="a3"/>
            <w:color w:val="auto"/>
            <w:u w:val="none"/>
          </w:rPr>
          <w:t>12 статьи 24</w:t>
        </w:r>
      </w:hyperlink>
      <w:r w:rsidRPr="00D10DE8">
        <w:t xml:space="preserve">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w:t>
      </w:r>
      <w:hyperlink r:id="rId10" w:history="1">
        <w:r w:rsidRPr="00A13FE9">
          <w:rPr>
            <w:rStyle w:val="a3"/>
            <w:color w:val="auto"/>
            <w:u w:val="none"/>
          </w:rPr>
          <w:t>законом</w:t>
        </w:r>
      </w:hyperlink>
      <w:r w:rsidRPr="00D10DE8">
        <w:t>);</w:t>
      </w:r>
    </w:p>
    <w:p w:rsidR="00435D5A" w:rsidRPr="00D10DE8" w:rsidRDefault="00435D5A" w:rsidP="00435D5A">
      <w:pPr>
        <w:pStyle w:val="ConsPlusNormal"/>
        <w:spacing w:before="240"/>
        <w:ind w:firstLine="540"/>
        <w:jc w:val="both"/>
      </w:pPr>
      <w:r w:rsidRPr="00D10DE8">
        <w:t xml:space="preserve">3.2.2. осуществляет подготовку и размещение в единой информационной системе извещений об осуществлении закупок, документации о закупках (в случае, если Федеральным </w:t>
      </w:r>
      <w:hyperlink r:id="rId11" w:history="1">
        <w:r w:rsidRPr="00A13FE9">
          <w:rPr>
            <w:rStyle w:val="a3"/>
            <w:color w:val="auto"/>
            <w:u w:val="none"/>
          </w:rPr>
          <w:t>законом</w:t>
        </w:r>
      </w:hyperlink>
      <w:r w:rsidRPr="00D10DE8">
        <w:t xml:space="preserve">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w:t>
      </w:r>
    </w:p>
    <w:p w:rsidR="00435D5A" w:rsidRPr="00D10DE8" w:rsidRDefault="00435D5A" w:rsidP="00435D5A">
      <w:pPr>
        <w:pStyle w:val="ConsPlusNormal"/>
        <w:spacing w:before="240"/>
        <w:ind w:firstLine="540"/>
        <w:jc w:val="both"/>
      </w:pPr>
      <w:r w:rsidRPr="00D10DE8">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435D5A" w:rsidRPr="00D10DE8" w:rsidRDefault="00435D5A" w:rsidP="00435D5A">
      <w:pPr>
        <w:pStyle w:val="ConsPlusNormal"/>
        <w:spacing w:before="240"/>
        <w:ind w:firstLine="540"/>
        <w:jc w:val="both"/>
      </w:pPr>
      <w:r w:rsidRPr="00D10DE8">
        <w:t>3.2.2.2. осуществляет описание объекта закупки;</w:t>
      </w:r>
    </w:p>
    <w:p w:rsidR="00435D5A" w:rsidRPr="00D10DE8" w:rsidRDefault="00435D5A" w:rsidP="00435D5A">
      <w:pPr>
        <w:pStyle w:val="ConsPlusNormal"/>
        <w:spacing w:before="240"/>
        <w:ind w:firstLine="540"/>
        <w:jc w:val="both"/>
      </w:pPr>
      <w:r w:rsidRPr="00D10DE8">
        <w:t xml:space="preserve">3.2.2.3. указывает в извещении об осуществлении закупки информацию, предусмотренную </w:t>
      </w:r>
      <w:hyperlink r:id="rId12" w:history="1">
        <w:r w:rsidRPr="00A13FE9">
          <w:rPr>
            <w:rStyle w:val="a3"/>
            <w:color w:val="auto"/>
            <w:u w:val="none"/>
          </w:rPr>
          <w:t>статьей 42</w:t>
        </w:r>
      </w:hyperlink>
      <w:r w:rsidRPr="00D10DE8">
        <w:t xml:space="preserve"> Федерального закона, в том числе информацию:</w:t>
      </w:r>
    </w:p>
    <w:p w:rsidR="00435D5A" w:rsidRPr="00D10DE8" w:rsidRDefault="00435D5A" w:rsidP="00435D5A">
      <w:pPr>
        <w:pStyle w:val="ConsPlusNormal"/>
        <w:spacing w:before="240"/>
        <w:ind w:firstLine="540"/>
        <w:jc w:val="both"/>
      </w:pPr>
      <w:r w:rsidRPr="00D10DE8">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13" w:history="1">
        <w:r w:rsidRPr="00A13FE9">
          <w:rPr>
            <w:rStyle w:val="a3"/>
            <w:color w:val="auto"/>
            <w:u w:val="none"/>
          </w:rPr>
          <w:t>статьей 14</w:t>
        </w:r>
      </w:hyperlink>
      <w:r w:rsidRPr="00D10DE8">
        <w:t xml:space="preserve"> Федерального закона;</w:t>
      </w:r>
    </w:p>
    <w:p w:rsidR="00435D5A" w:rsidRPr="00A13FE9" w:rsidRDefault="00435D5A" w:rsidP="00435D5A">
      <w:pPr>
        <w:pStyle w:val="ConsPlusNormal"/>
        <w:spacing w:before="240"/>
        <w:ind w:firstLine="540"/>
        <w:jc w:val="both"/>
      </w:pPr>
      <w:r w:rsidRPr="00D10DE8">
        <w:t xml:space="preserve">о преимуществе в отношении участников закупок, установленном в соответствии со </w:t>
      </w:r>
      <w:hyperlink r:id="rId14" w:history="1">
        <w:r w:rsidRPr="00A13FE9">
          <w:rPr>
            <w:rStyle w:val="a3"/>
            <w:color w:val="auto"/>
            <w:u w:val="none"/>
          </w:rPr>
          <w:t>статьей 30</w:t>
        </w:r>
      </w:hyperlink>
      <w:r w:rsidRPr="00A13FE9">
        <w:t xml:space="preserve"> Федерального закона (при необходимости);</w:t>
      </w:r>
    </w:p>
    <w:p w:rsidR="00435D5A" w:rsidRPr="00D10DE8" w:rsidRDefault="00435D5A" w:rsidP="00435D5A">
      <w:pPr>
        <w:pStyle w:val="ConsPlusNormal"/>
        <w:spacing w:before="240"/>
        <w:ind w:firstLine="540"/>
        <w:jc w:val="both"/>
      </w:pPr>
      <w:r w:rsidRPr="00D10DE8">
        <w:t xml:space="preserve">о преимуществах, предоставляемых в соответствии со </w:t>
      </w:r>
      <w:hyperlink r:id="rId15" w:history="1">
        <w:r w:rsidRPr="00A13FE9">
          <w:rPr>
            <w:rStyle w:val="a3"/>
            <w:color w:val="auto"/>
            <w:u w:val="none"/>
          </w:rPr>
          <w:t>статьями 28</w:t>
        </w:r>
      </w:hyperlink>
      <w:r w:rsidRPr="00A13FE9">
        <w:t xml:space="preserve">, </w:t>
      </w:r>
      <w:hyperlink r:id="rId16" w:history="1">
        <w:r w:rsidRPr="00A13FE9">
          <w:rPr>
            <w:rStyle w:val="a3"/>
            <w:color w:val="auto"/>
            <w:u w:val="none"/>
          </w:rPr>
          <w:t>29</w:t>
        </w:r>
      </w:hyperlink>
      <w:r w:rsidRPr="00D10DE8">
        <w:t xml:space="preserve"> Федерального закона;</w:t>
      </w:r>
    </w:p>
    <w:p w:rsidR="00435D5A" w:rsidRPr="00D10DE8" w:rsidRDefault="00435D5A" w:rsidP="00435D5A">
      <w:pPr>
        <w:pStyle w:val="ConsPlusNormal"/>
        <w:spacing w:before="240"/>
        <w:ind w:firstLine="540"/>
        <w:jc w:val="both"/>
      </w:pPr>
      <w:r w:rsidRPr="00D10DE8">
        <w:t xml:space="preserve">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w:t>
      </w:r>
      <w:hyperlink r:id="rId17" w:history="1">
        <w:r w:rsidRPr="00A13FE9">
          <w:rPr>
            <w:rStyle w:val="a3"/>
            <w:color w:val="auto"/>
            <w:u w:val="none"/>
          </w:rPr>
          <w:t>законом</w:t>
        </w:r>
      </w:hyperlink>
      <w:r w:rsidRPr="00D10DE8">
        <w:t xml:space="preserve"> предусмотрена документация о закупке);</w:t>
      </w:r>
    </w:p>
    <w:p w:rsidR="00435D5A" w:rsidRPr="00D10DE8" w:rsidRDefault="00435D5A" w:rsidP="00435D5A">
      <w:pPr>
        <w:pStyle w:val="ConsPlusNormal"/>
        <w:spacing w:before="240"/>
        <w:ind w:firstLine="540"/>
        <w:jc w:val="both"/>
      </w:pPr>
      <w:r w:rsidRPr="00D10DE8">
        <w:t xml:space="preserve">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w:t>
      </w:r>
      <w:hyperlink r:id="rId18" w:history="1">
        <w:r w:rsidRPr="00A13FE9">
          <w:rPr>
            <w:rStyle w:val="a3"/>
            <w:color w:val="auto"/>
            <w:u w:val="none"/>
          </w:rPr>
          <w:t>законом</w:t>
        </w:r>
      </w:hyperlink>
      <w:r w:rsidRPr="00D10DE8">
        <w:t xml:space="preserve"> предусмотрена документация о закупке);</w:t>
      </w:r>
    </w:p>
    <w:p w:rsidR="00435D5A" w:rsidRPr="00D10DE8" w:rsidRDefault="00435D5A" w:rsidP="00435D5A">
      <w:pPr>
        <w:pStyle w:val="ConsPlusNormal"/>
        <w:spacing w:before="240"/>
        <w:ind w:firstLine="540"/>
        <w:jc w:val="both"/>
      </w:pPr>
      <w:r w:rsidRPr="00D10DE8">
        <w:t>3.2.5. осуществляет оформление и размещение в единой информационной системе протоколов определения поставщика (подрядчика, исполнителя);</w:t>
      </w:r>
    </w:p>
    <w:p w:rsidR="00435D5A" w:rsidRPr="00D10DE8" w:rsidRDefault="00435D5A" w:rsidP="00435D5A">
      <w:pPr>
        <w:pStyle w:val="ConsPlusNormal"/>
        <w:spacing w:before="240"/>
        <w:ind w:firstLine="540"/>
        <w:jc w:val="both"/>
      </w:pPr>
      <w:r w:rsidRPr="00D10DE8">
        <w:t>3.2.6. осуществляет организационно-техническое обеспечение деятельности комиссии по осуществлению закупок;</w:t>
      </w:r>
    </w:p>
    <w:p w:rsidR="00435D5A" w:rsidRPr="00D10DE8" w:rsidRDefault="00435D5A" w:rsidP="00435D5A">
      <w:pPr>
        <w:pStyle w:val="ConsPlusNormal"/>
        <w:spacing w:before="240"/>
        <w:ind w:firstLine="540"/>
        <w:jc w:val="both"/>
      </w:pPr>
      <w:r w:rsidRPr="00D10DE8">
        <w:t>3.2.7. осуществляет привлечение экспертов, экспертных организаций в случаях, установленных</w:t>
      </w:r>
      <w:r w:rsidRPr="00A13FE9">
        <w:t xml:space="preserve"> </w:t>
      </w:r>
      <w:hyperlink r:id="rId19" w:history="1">
        <w:r w:rsidRPr="00A13FE9">
          <w:rPr>
            <w:rStyle w:val="a3"/>
            <w:color w:val="auto"/>
            <w:u w:val="none"/>
          </w:rPr>
          <w:t>статьей 41</w:t>
        </w:r>
      </w:hyperlink>
      <w:r w:rsidRPr="00D10DE8">
        <w:t xml:space="preserve"> Федерального закона.</w:t>
      </w:r>
    </w:p>
    <w:p w:rsidR="00435D5A" w:rsidRPr="00D10DE8" w:rsidRDefault="00435D5A" w:rsidP="00435D5A">
      <w:pPr>
        <w:pStyle w:val="ConsPlusNormal"/>
        <w:spacing w:before="240"/>
        <w:ind w:firstLine="540"/>
        <w:jc w:val="both"/>
      </w:pPr>
      <w:r w:rsidRPr="00D10DE8">
        <w:t>3.3. При заключении контрактов:</w:t>
      </w:r>
    </w:p>
    <w:p w:rsidR="00435D5A" w:rsidRPr="00D10DE8" w:rsidRDefault="00435D5A" w:rsidP="00435D5A">
      <w:pPr>
        <w:pStyle w:val="ConsPlusNormal"/>
        <w:spacing w:before="240"/>
        <w:ind w:firstLine="540"/>
        <w:jc w:val="both"/>
      </w:pPr>
      <w:r w:rsidRPr="00D10DE8">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435D5A" w:rsidRPr="00D10DE8" w:rsidRDefault="00435D5A" w:rsidP="00435D5A">
      <w:pPr>
        <w:pStyle w:val="ConsPlusNormal"/>
        <w:spacing w:before="240"/>
        <w:ind w:firstLine="540"/>
        <w:jc w:val="both"/>
      </w:pPr>
      <w:r w:rsidRPr="00D10DE8">
        <w:t>3.3.2. осуществляет рассмотрение протокола разногласий при наличии разногласий по проекту контракта;</w:t>
      </w:r>
    </w:p>
    <w:p w:rsidR="00435D5A" w:rsidRPr="00D10DE8" w:rsidRDefault="00435D5A" w:rsidP="00435D5A">
      <w:pPr>
        <w:pStyle w:val="ConsPlusNormal"/>
        <w:spacing w:before="240"/>
        <w:ind w:firstLine="540"/>
        <w:jc w:val="both"/>
      </w:pPr>
      <w:r w:rsidRPr="00D10DE8">
        <w:t>3.3.3. осуществляет рассмотрение независимой гарантии, представленной в качестве обеспечения исполнения контракта;</w:t>
      </w:r>
    </w:p>
    <w:p w:rsidR="00435D5A" w:rsidRPr="00D10DE8" w:rsidRDefault="00435D5A" w:rsidP="00435D5A">
      <w:pPr>
        <w:pStyle w:val="ConsPlusNormal"/>
        <w:spacing w:before="240"/>
        <w:ind w:firstLine="540"/>
        <w:jc w:val="both"/>
      </w:pPr>
      <w:r w:rsidRPr="00D10DE8">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435D5A" w:rsidRPr="00D10DE8" w:rsidRDefault="00435D5A" w:rsidP="00435D5A">
      <w:pPr>
        <w:pStyle w:val="ConsPlusNormal"/>
        <w:spacing w:before="240"/>
        <w:ind w:firstLine="540"/>
        <w:jc w:val="both"/>
      </w:pPr>
      <w:r w:rsidRPr="00D10DE8">
        <w:t xml:space="preserve">3.3.5. осуществляет подготовку и направление в контрольный орган в сфере закупок предусмотренного </w:t>
      </w:r>
      <w:hyperlink r:id="rId20" w:history="1">
        <w:r w:rsidRPr="00A13FE9">
          <w:rPr>
            <w:rStyle w:val="a3"/>
            <w:color w:val="auto"/>
            <w:u w:val="none"/>
          </w:rPr>
          <w:t>частью 6 статьи 93</w:t>
        </w:r>
      </w:hyperlink>
      <w:r w:rsidRPr="00D10DE8">
        <w:t xml:space="preserve"> Федерального закона обращения Заказчика о согласовании заключения контракта с единственным поставщиком (подрядчиком, исполнителем);</w:t>
      </w:r>
    </w:p>
    <w:p w:rsidR="00435D5A" w:rsidRPr="00D10DE8" w:rsidRDefault="00435D5A" w:rsidP="00435D5A">
      <w:pPr>
        <w:pStyle w:val="ConsPlusNormal"/>
        <w:spacing w:before="240"/>
        <w:ind w:firstLine="540"/>
        <w:jc w:val="both"/>
      </w:pPr>
      <w:r w:rsidRPr="00D10DE8">
        <w:t xml:space="preserve">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21" w:history="1">
        <w:r w:rsidRPr="00A13FE9">
          <w:rPr>
            <w:rStyle w:val="a3"/>
            <w:color w:val="auto"/>
            <w:u w:val="none"/>
          </w:rPr>
          <w:t>частью 2 статьи 93</w:t>
        </w:r>
      </w:hyperlink>
      <w:r w:rsidRPr="00D10DE8">
        <w:t xml:space="preserve"> Федерального закона;</w:t>
      </w:r>
    </w:p>
    <w:p w:rsidR="00435D5A" w:rsidRPr="00D10DE8" w:rsidRDefault="00435D5A" w:rsidP="00435D5A">
      <w:pPr>
        <w:pStyle w:val="ConsPlusNormal"/>
        <w:spacing w:before="240"/>
        <w:ind w:firstLine="540"/>
        <w:jc w:val="both"/>
      </w:pPr>
      <w:r w:rsidRPr="00D10DE8">
        <w:t xml:space="preserve">3.3.7. обеспечивает хранение информации и документов в соответствии с </w:t>
      </w:r>
      <w:hyperlink r:id="rId22" w:history="1">
        <w:r w:rsidRPr="00A13FE9">
          <w:rPr>
            <w:rStyle w:val="a3"/>
            <w:color w:val="auto"/>
            <w:u w:val="none"/>
          </w:rPr>
          <w:t>частью 15 статьи 4</w:t>
        </w:r>
      </w:hyperlink>
      <w:r w:rsidRPr="00D10DE8">
        <w:t xml:space="preserve"> Федерального закона;</w:t>
      </w:r>
    </w:p>
    <w:p w:rsidR="00435D5A" w:rsidRPr="00D10DE8" w:rsidRDefault="00435D5A" w:rsidP="00435D5A">
      <w:pPr>
        <w:pStyle w:val="ConsPlusNormal"/>
        <w:spacing w:before="240"/>
        <w:ind w:firstLine="540"/>
        <w:jc w:val="both"/>
      </w:pPr>
      <w:r w:rsidRPr="00D10DE8">
        <w:lastRenderedPageBreak/>
        <w:t>3.3.8.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435D5A" w:rsidRPr="00D10DE8" w:rsidRDefault="00435D5A" w:rsidP="00435D5A">
      <w:pPr>
        <w:pStyle w:val="ConsPlusNormal"/>
        <w:spacing w:before="240"/>
        <w:ind w:firstLine="540"/>
        <w:jc w:val="both"/>
      </w:pPr>
      <w:r w:rsidRPr="00D10DE8">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435D5A" w:rsidRPr="00D10DE8" w:rsidRDefault="00435D5A" w:rsidP="00435D5A">
      <w:pPr>
        <w:pStyle w:val="ConsPlusNormal"/>
        <w:spacing w:before="240"/>
        <w:ind w:firstLine="540"/>
        <w:jc w:val="both"/>
      </w:pPr>
      <w:r w:rsidRPr="00D10DE8">
        <w:t>3.4. При исполнении, изменении, расторжении контракта:</w:t>
      </w:r>
    </w:p>
    <w:p w:rsidR="00435D5A" w:rsidRPr="00D10DE8" w:rsidRDefault="00435D5A" w:rsidP="00435D5A">
      <w:pPr>
        <w:pStyle w:val="ConsPlusNormal"/>
        <w:spacing w:before="240"/>
        <w:ind w:firstLine="540"/>
        <w:jc w:val="both"/>
      </w:pPr>
      <w:r w:rsidRPr="00D10DE8">
        <w:t>3.4.1. осуществляет рассмотрение независимой гарантии, представленной в качестве обеспечения гарантийного обязательства;</w:t>
      </w:r>
    </w:p>
    <w:p w:rsidR="00435D5A" w:rsidRPr="00D10DE8" w:rsidRDefault="00435D5A" w:rsidP="00435D5A">
      <w:pPr>
        <w:pStyle w:val="ConsPlusNormal"/>
        <w:spacing w:before="240"/>
        <w:ind w:firstLine="540"/>
        <w:jc w:val="both"/>
      </w:pPr>
      <w:r w:rsidRPr="00D10DE8">
        <w:t>3.4.2. обеспечивает исполнение условий контракта в части выплаты аванса (если контрактом предусмотрена выплата аванса);</w:t>
      </w:r>
    </w:p>
    <w:p w:rsidR="00435D5A" w:rsidRPr="00D10DE8" w:rsidRDefault="00435D5A" w:rsidP="00435D5A">
      <w:pPr>
        <w:pStyle w:val="ConsPlusNormal"/>
        <w:spacing w:before="240"/>
        <w:ind w:firstLine="540"/>
        <w:jc w:val="both"/>
      </w:pPr>
      <w:r w:rsidRPr="00D10DE8">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435D5A" w:rsidRPr="00D10DE8" w:rsidRDefault="00435D5A" w:rsidP="00435D5A">
      <w:pPr>
        <w:pStyle w:val="ConsPlusNormal"/>
        <w:spacing w:before="240"/>
        <w:ind w:firstLine="540"/>
        <w:jc w:val="both"/>
      </w:pPr>
      <w:r w:rsidRPr="00D10DE8">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435D5A" w:rsidRPr="00D10DE8" w:rsidRDefault="00435D5A" w:rsidP="00435D5A">
      <w:pPr>
        <w:pStyle w:val="ConsPlusNormal"/>
        <w:spacing w:before="240"/>
        <w:ind w:firstLine="540"/>
        <w:jc w:val="both"/>
      </w:pPr>
      <w:r w:rsidRPr="00D10DE8">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435D5A" w:rsidRPr="00D10DE8" w:rsidRDefault="00435D5A" w:rsidP="00435D5A">
      <w:pPr>
        <w:pStyle w:val="ConsPlusNormal"/>
        <w:spacing w:before="240"/>
        <w:ind w:firstLine="540"/>
        <w:jc w:val="both"/>
      </w:pPr>
      <w:r w:rsidRPr="00D10DE8">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435D5A" w:rsidRPr="00D10DE8" w:rsidRDefault="00435D5A" w:rsidP="00435D5A">
      <w:pPr>
        <w:pStyle w:val="ConsPlusNormal"/>
        <w:spacing w:before="240"/>
        <w:ind w:firstLine="540"/>
        <w:jc w:val="both"/>
      </w:pPr>
      <w:r w:rsidRPr="00D10DE8">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435D5A" w:rsidRPr="00D10DE8" w:rsidRDefault="00435D5A" w:rsidP="00435D5A">
      <w:pPr>
        <w:pStyle w:val="ConsPlusNormal"/>
        <w:spacing w:before="240"/>
        <w:ind w:firstLine="540"/>
        <w:jc w:val="both"/>
      </w:pPr>
      <w:r w:rsidRPr="00D10DE8">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435D5A" w:rsidRPr="00A13FE9" w:rsidRDefault="00435D5A" w:rsidP="00435D5A">
      <w:pPr>
        <w:pStyle w:val="ConsPlusNormal"/>
        <w:spacing w:before="240"/>
        <w:ind w:firstLine="540"/>
        <w:jc w:val="both"/>
      </w:pPr>
      <w:r w:rsidRPr="00A13FE9">
        <w:t xml:space="preserve">3.4.6. взаимодействует с поставщиком (подрядчиком, исполнителем) при изменении, расторжении контракта в соответствии со </w:t>
      </w:r>
      <w:hyperlink r:id="rId23" w:history="1">
        <w:r w:rsidRPr="00A13FE9">
          <w:rPr>
            <w:rStyle w:val="a3"/>
            <w:color w:val="auto"/>
            <w:u w:val="none"/>
          </w:rPr>
          <w:t>статьей 95</w:t>
        </w:r>
      </w:hyperlink>
      <w:r w:rsidRPr="00A13FE9">
        <w:t xml:space="preserve">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435D5A" w:rsidRPr="00A13FE9" w:rsidRDefault="00435D5A" w:rsidP="00435D5A">
      <w:pPr>
        <w:pStyle w:val="ConsPlusNormal"/>
        <w:spacing w:before="240"/>
        <w:ind w:firstLine="540"/>
        <w:jc w:val="both"/>
      </w:pPr>
      <w:r w:rsidRPr="00A13FE9">
        <w:t xml:space="preserve">3.4.7. направляет в порядке, предусмотренном </w:t>
      </w:r>
      <w:hyperlink r:id="rId24" w:history="1">
        <w:r w:rsidRPr="00A13FE9">
          <w:rPr>
            <w:rStyle w:val="a3"/>
            <w:color w:val="auto"/>
            <w:u w:val="none"/>
          </w:rPr>
          <w:t>статьей 104</w:t>
        </w:r>
      </w:hyperlink>
      <w:r w:rsidRPr="00A13FE9">
        <w:t xml:space="preserve">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w:t>
      </w:r>
      <w:r w:rsidRPr="00A13FE9">
        <w:lastRenderedPageBreak/>
        <w:t>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435D5A" w:rsidRPr="00A13FE9" w:rsidRDefault="00435D5A" w:rsidP="00435D5A">
      <w:pPr>
        <w:pStyle w:val="ConsPlusNormal"/>
        <w:spacing w:before="240"/>
        <w:ind w:firstLine="540"/>
        <w:jc w:val="both"/>
      </w:pPr>
      <w:r w:rsidRPr="00A13FE9">
        <w:t xml:space="preserve">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25" w:history="1">
        <w:r w:rsidRPr="00A13FE9">
          <w:rPr>
            <w:rStyle w:val="a3"/>
            <w:color w:val="auto"/>
            <w:u w:val="none"/>
          </w:rPr>
          <w:t>частью 27 статьи 34</w:t>
        </w:r>
      </w:hyperlink>
      <w:r w:rsidRPr="00A13FE9">
        <w:t xml:space="preserve"> Федерального закона;</w:t>
      </w:r>
    </w:p>
    <w:p w:rsidR="00435D5A" w:rsidRPr="00A13FE9" w:rsidRDefault="00435D5A" w:rsidP="00435D5A">
      <w:pPr>
        <w:pStyle w:val="ConsPlusNormal"/>
        <w:spacing w:before="240"/>
        <w:ind w:firstLine="540"/>
        <w:jc w:val="both"/>
      </w:pPr>
      <w:r w:rsidRPr="00A13FE9">
        <w:t xml:space="preserve">3.4.9. обеспечивает одностороннее расторжение контракта в порядке, предусмотренном </w:t>
      </w:r>
      <w:hyperlink r:id="rId26" w:history="1">
        <w:r w:rsidRPr="00A13FE9">
          <w:rPr>
            <w:rStyle w:val="a3"/>
            <w:color w:val="auto"/>
            <w:u w:val="none"/>
          </w:rPr>
          <w:t>статьей 95</w:t>
        </w:r>
      </w:hyperlink>
      <w:r w:rsidRPr="00A13FE9">
        <w:t xml:space="preserve"> Федерального закона.</w:t>
      </w:r>
    </w:p>
    <w:p w:rsidR="00435D5A" w:rsidRPr="00A13FE9" w:rsidRDefault="00435D5A" w:rsidP="00435D5A">
      <w:pPr>
        <w:pStyle w:val="ConsPlusNormal"/>
        <w:spacing w:before="240"/>
        <w:ind w:firstLine="540"/>
        <w:jc w:val="both"/>
      </w:pPr>
      <w:r w:rsidRPr="00A13FE9">
        <w:t xml:space="preserve">3.5. осуществляет иные функции и полномочия, предусмотренные Федеральным </w:t>
      </w:r>
      <w:hyperlink r:id="rId27" w:history="1">
        <w:r w:rsidRPr="00A13FE9">
          <w:rPr>
            <w:rStyle w:val="a3"/>
            <w:color w:val="auto"/>
            <w:u w:val="none"/>
          </w:rPr>
          <w:t>законом</w:t>
        </w:r>
      </w:hyperlink>
      <w:r w:rsidRPr="00A13FE9">
        <w:t>, в том числе:</w:t>
      </w:r>
    </w:p>
    <w:p w:rsidR="00435D5A" w:rsidRPr="00A13FE9" w:rsidRDefault="00435D5A" w:rsidP="00435D5A">
      <w:pPr>
        <w:pStyle w:val="ConsPlusNormal"/>
        <w:spacing w:before="240"/>
        <w:ind w:firstLine="540"/>
        <w:jc w:val="both"/>
      </w:pPr>
      <w:r w:rsidRPr="00A13FE9">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435D5A" w:rsidRPr="00A13FE9" w:rsidRDefault="00435D5A" w:rsidP="00435D5A">
      <w:pPr>
        <w:pStyle w:val="ConsPlusNormal"/>
        <w:spacing w:before="240"/>
        <w:ind w:firstLine="540"/>
        <w:jc w:val="both"/>
      </w:pPr>
      <w:r w:rsidRPr="00A13FE9">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435D5A" w:rsidRPr="00A13FE9" w:rsidRDefault="00435D5A" w:rsidP="00435D5A">
      <w:pPr>
        <w:pStyle w:val="ConsPlusNormal"/>
        <w:spacing w:before="240"/>
        <w:ind w:firstLine="540"/>
        <w:jc w:val="both"/>
      </w:pPr>
      <w:r w:rsidRPr="00A13FE9">
        <w:t xml:space="preserve">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банков, государственной корпорации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w:t>
      </w:r>
      <w:hyperlink r:id="rId28" w:history="1">
        <w:r w:rsidRPr="00A13FE9">
          <w:rPr>
            <w:rStyle w:val="a3"/>
            <w:color w:val="auto"/>
            <w:u w:val="none"/>
          </w:rPr>
          <w:t>законом</w:t>
        </w:r>
      </w:hyperlink>
      <w:r w:rsidRPr="00A13FE9">
        <w:t xml:space="preserve"> от 24 июля 2007 года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w:t>
      </w:r>
      <w:hyperlink r:id="rId29" w:history="1">
        <w:r w:rsidRPr="00A13FE9">
          <w:rPr>
            <w:rStyle w:val="a3"/>
            <w:color w:val="auto"/>
            <w:u w:val="none"/>
          </w:rPr>
          <w:t>законом</w:t>
        </w:r>
      </w:hyperlink>
      <w:r w:rsidRPr="00A13FE9">
        <w:t xml:space="preserve">)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Pr="00A13FE9">
        <w:t>претензионно</w:t>
      </w:r>
      <w:proofErr w:type="spellEnd"/>
      <w:r w:rsidRPr="00A13FE9">
        <w:t>-исковой работы;</w:t>
      </w:r>
    </w:p>
    <w:p w:rsidR="00435D5A" w:rsidRPr="00A13FE9" w:rsidRDefault="00435D5A" w:rsidP="00435D5A">
      <w:pPr>
        <w:pStyle w:val="ConsPlusNormal"/>
        <w:spacing w:before="300"/>
        <w:ind w:firstLine="540"/>
        <w:jc w:val="both"/>
      </w:pPr>
      <w:r w:rsidRPr="00A13FE9">
        <w:t xml:space="preserve">3.5.5. при централизации закупок в соответствии со </w:t>
      </w:r>
      <w:hyperlink r:id="rId30" w:history="1">
        <w:r w:rsidRPr="00A13FE9">
          <w:rPr>
            <w:rStyle w:val="a3"/>
            <w:color w:val="auto"/>
            <w:u w:val="none"/>
          </w:rPr>
          <w:t>статьей 26</w:t>
        </w:r>
      </w:hyperlink>
      <w:r w:rsidRPr="00A13FE9">
        <w:t xml:space="preserve"> Федерального закона осуществляет предусмотренные Федеральным </w:t>
      </w:r>
      <w:hyperlink r:id="rId31" w:history="1">
        <w:r w:rsidRPr="00A13FE9">
          <w:rPr>
            <w:rStyle w:val="a3"/>
            <w:color w:val="auto"/>
            <w:u w:val="none"/>
          </w:rPr>
          <w:t>законом</w:t>
        </w:r>
      </w:hyperlink>
      <w:r w:rsidRPr="00A13FE9">
        <w:t xml:space="preserve">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407EEB" w:rsidRDefault="00407EEB">
      <w:pPr>
        <w:rPr>
          <w:rFonts w:ascii="Times New Roman" w:hAnsi="Times New Roman"/>
          <w:sz w:val="24"/>
          <w:szCs w:val="24"/>
        </w:rPr>
      </w:pPr>
    </w:p>
    <w:p w:rsidR="00141DFA" w:rsidRDefault="00141DFA">
      <w:pPr>
        <w:rPr>
          <w:rFonts w:ascii="Times New Roman" w:hAnsi="Times New Roman"/>
          <w:sz w:val="24"/>
          <w:szCs w:val="24"/>
        </w:rPr>
      </w:pPr>
    </w:p>
    <w:sectPr w:rsidR="00141DFA" w:rsidSect="00435D5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D5A"/>
    <w:rsid w:val="00141DFA"/>
    <w:rsid w:val="00154CE0"/>
    <w:rsid w:val="0023209D"/>
    <w:rsid w:val="0025618F"/>
    <w:rsid w:val="00372A3D"/>
    <w:rsid w:val="00407EEB"/>
    <w:rsid w:val="00435D5A"/>
    <w:rsid w:val="006E46DB"/>
    <w:rsid w:val="00792EBB"/>
    <w:rsid w:val="007E6810"/>
    <w:rsid w:val="008A7DB2"/>
    <w:rsid w:val="00A13FE9"/>
    <w:rsid w:val="00BE166F"/>
    <w:rsid w:val="00CE6111"/>
    <w:rsid w:val="00CF147F"/>
    <w:rsid w:val="00D10DE8"/>
    <w:rsid w:val="00F013D2"/>
    <w:rsid w:val="00F32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0B32A-5CF9-4FE8-A3A3-9F98EA66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D5A"/>
    <w:pPr>
      <w:spacing w:line="25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5D5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35D5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435D5A"/>
    <w:rPr>
      <w:color w:val="0000FF"/>
      <w:u w:val="single"/>
    </w:rPr>
  </w:style>
  <w:style w:type="paragraph" w:styleId="a4">
    <w:name w:val="Balloon Text"/>
    <w:basedOn w:val="a"/>
    <w:link w:val="a5"/>
    <w:uiPriority w:val="99"/>
    <w:semiHidden/>
    <w:unhideWhenUsed/>
    <w:rsid w:val="00372A3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72A3D"/>
    <w:rPr>
      <w:rFonts w:ascii="Segoe UI" w:eastAsiaTheme="minorEastAsia" w:hAnsi="Segoe UI" w:cs="Segoe UI"/>
      <w:sz w:val="18"/>
      <w:szCs w:val="18"/>
      <w:lang w:eastAsia="ru-RU"/>
    </w:rPr>
  </w:style>
  <w:style w:type="paragraph" w:styleId="a6">
    <w:name w:val="Normal (Web)"/>
    <w:basedOn w:val="a"/>
    <w:uiPriority w:val="99"/>
    <w:semiHidden/>
    <w:unhideWhenUsed/>
    <w:rsid w:val="00F013D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44027">
      <w:bodyDiv w:val="1"/>
      <w:marLeft w:val="0"/>
      <w:marRight w:val="0"/>
      <w:marTop w:val="0"/>
      <w:marBottom w:val="0"/>
      <w:divBdr>
        <w:top w:val="none" w:sz="0" w:space="0" w:color="auto"/>
        <w:left w:val="none" w:sz="0" w:space="0" w:color="auto"/>
        <w:bottom w:val="none" w:sz="0" w:space="0" w:color="auto"/>
        <w:right w:val="none" w:sz="0" w:space="0" w:color="auto"/>
      </w:divBdr>
    </w:div>
    <w:div w:id="1348169611">
      <w:bodyDiv w:val="1"/>
      <w:marLeft w:val="0"/>
      <w:marRight w:val="0"/>
      <w:marTop w:val="0"/>
      <w:marBottom w:val="0"/>
      <w:divBdr>
        <w:top w:val="none" w:sz="0" w:space="0" w:color="auto"/>
        <w:left w:val="none" w:sz="0" w:space="0" w:color="auto"/>
        <w:bottom w:val="none" w:sz="0" w:space="0" w:color="auto"/>
        <w:right w:val="none" w:sz="0" w:space="0" w:color="auto"/>
      </w:divBdr>
    </w:div>
    <w:div w:id="1356536222">
      <w:bodyDiv w:val="1"/>
      <w:marLeft w:val="0"/>
      <w:marRight w:val="0"/>
      <w:marTop w:val="0"/>
      <w:marBottom w:val="0"/>
      <w:divBdr>
        <w:top w:val="none" w:sz="0" w:space="0" w:color="auto"/>
        <w:left w:val="none" w:sz="0" w:space="0" w:color="auto"/>
        <w:bottom w:val="none" w:sz="0" w:space="0" w:color="auto"/>
        <w:right w:val="none" w:sz="0" w:space="0" w:color="auto"/>
      </w:divBdr>
    </w:div>
    <w:div w:id="16394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1&amp;base=LAW&amp;n=411149&amp;date=25.03.2022&amp;dst=2134&amp;field=134" TargetMode="External"/><Relationship Id="rId13" Type="http://schemas.openxmlformats.org/officeDocument/2006/relationships/hyperlink" Target="https://login.consultant.ru/link/?req=doc&amp;demo=1&amp;base=LAW&amp;n=411149&amp;date=25.03.2022&amp;dst=100116&amp;field=134" TargetMode="External"/><Relationship Id="rId18" Type="http://schemas.openxmlformats.org/officeDocument/2006/relationships/hyperlink" Target="https://login.consultant.ru/link/?req=doc&amp;demo=1&amp;base=LAW&amp;n=411149&amp;date=25.03.2022" TargetMode="External"/><Relationship Id="rId26" Type="http://schemas.openxmlformats.org/officeDocument/2006/relationships/hyperlink" Target="https://login.consultant.ru/link/?req=doc&amp;demo=1&amp;base=LAW&amp;n=411149&amp;date=25.03.2022&amp;dst=101309&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demo=1&amp;base=LAW&amp;n=411149&amp;date=25.03.2022&amp;dst=1348&amp;field=134" TargetMode="External"/><Relationship Id="rId7" Type="http://schemas.openxmlformats.org/officeDocument/2006/relationships/hyperlink" Target="https://login.consultant.ru/link/?req=doc&amp;demo=1&amp;base=LAW&amp;n=411149&amp;date=25.03.2022&amp;dst=100173&amp;field=134" TargetMode="External"/><Relationship Id="rId12" Type="http://schemas.openxmlformats.org/officeDocument/2006/relationships/hyperlink" Target="https://login.consultant.ru/link/?req=doc&amp;demo=1&amp;base=LAW&amp;n=411149&amp;date=25.03.2022&amp;dst=100498&amp;field=134" TargetMode="External"/><Relationship Id="rId17" Type="http://schemas.openxmlformats.org/officeDocument/2006/relationships/hyperlink" Target="https://login.consultant.ru/link/?req=doc&amp;demo=1&amp;base=LAW&amp;n=411149&amp;date=25.03.2022" TargetMode="External"/><Relationship Id="rId25" Type="http://schemas.openxmlformats.org/officeDocument/2006/relationships/hyperlink" Target="https://login.consultant.ru/link/?req=doc&amp;demo=1&amp;base=LAW&amp;n=411149&amp;date=25.03.2022&amp;dst=1210&amp;field=13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demo=1&amp;base=LAW&amp;n=411149&amp;date=25.03.2022&amp;dst=100322&amp;field=134" TargetMode="External"/><Relationship Id="rId20" Type="http://schemas.openxmlformats.org/officeDocument/2006/relationships/hyperlink" Target="https://login.consultant.ru/link/?req=doc&amp;demo=1&amp;base=LAW&amp;n=411149&amp;date=25.03.2022&amp;dst=1690&amp;field=134" TargetMode="External"/><Relationship Id="rId29" Type="http://schemas.openxmlformats.org/officeDocument/2006/relationships/hyperlink" Target="https://login.consultant.ru/link/?req=doc&amp;demo=1&amp;base=LAW&amp;n=411149&amp;date=25.03.2022" TargetMode="External"/><Relationship Id="rId1" Type="http://schemas.openxmlformats.org/officeDocument/2006/relationships/styles" Target="styles.xml"/><Relationship Id="rId6" Type="http://schemas.openxmlformats.org/officeDocument/2006/relationships/hyperlink" Target="https://login.consultant.ru/link/?req=doc&amp;demo=1&amp;base=LAW&amp;n=411149&amp;date=25.03.2022&amp;dst=100184&amp;field=134" TargetMode="External"/><Relationship Id="rId11" Type="http://schemas.openxmlformats.org/officeDocument/2006/relationships/hyperlink" Target="https://login.consultant.ru/link/?req=doc&amp;demo=1&amp;base=LAW&amp;n=411149&amp;date=25.03.2022" TargetMode="External"/><Relationship Id="rId24" Type="http://schemas.openxmlformats.org/officeDocument/2006/relationships/hyperlink" Target="https://login.consultant.ru/link/?req=doc&amp;demo=1&amp;base=LAW&amp;n=411149&amp;date=25.03.2022&amp;dst=101497&amp;field=134" TargetMode="External"/><Relationship Id="rId32" Type="http://schemas.openxmlformats.org/officeDocument/2006/relationships/fontTable" Target="fontTable.xml"/><Relationship Id="rId5" Type="http://schemas.openxmlformats.org/officeDocument/2006/relationships/hyperlink" Target="https://login.consultant.ru/link/?req=doc&amp;demo=1&amp;base=LAW&amp;n=411149&amp;date=25.03.2022&amp;dst=1022&amp;field=134" TargetMode="External"/><Relationship Id="rId15" Type="http://schemas.openxmlformats.org/officeDocument/2006/relationships/hyperlink" Target="https://login.consultant.ru/link/?req=doc&amp;demo=1&amp;base=LAW&amp;n=411149&amp;date=25.03.2022&amp;dst=100319&amp;field=134" TargetMode="External"/><Relationship Id="rId23" Type="http://schemas.openxmlformats.org/officeDocument/2006/relationships/hyperlink" Target="https://login.consultant.ru/link/?req=doc&amp;demo=1&amp;base=LAW&amp;n=411149&amp;date=25.03.2022&amp;dst=101309&amp;field=134" TargetMode="External"/><Relationship Id="rId28" Type="http://schemas.openxmlformats.org/officeDocument/2006/relationships/hyperlink" Target="https://login.consultant.ru/link/?req=doc&amp;demo=1&amp;base=LAW&amp;n=389676&amp;date=25.03.2022" TargetMode="External"/><Relationship Id="rId10" Type="http://schemas.openxmlformats.org/officeDocument/2006/relationships/hyperlink" Target="https://login.consultant.ru/link/?req=doc&amp;demo=1&amp;base=LAW&amp;n=411149&amp;date=25.03.2022" TargetMode="External"/><Relationship Id="rId19" Type="http://schemas.openxmlformats.org/officeDocument/2006/relationships/hyperlink" Target="https://login.consultant.ru/link/?req=doc&amp;demo=1&amp;base=LAW&amp;n=411149&amp;date=25.03.2022&amp;dst=100483&amp;field=134" TargetMode="External"/><Relationship Id="rId31" Type="http://schemas.openxmlformats.org/officeDocument/2006/relationships/hyperlink" Target="https://login.consultant.ru/link/?req=doc&amp;demo=1&amp;base=LAW&amp;n=411149&amp;date=25.03.2022" TargetMode="External"/><Relationship Id="rId4" Type="http://schemas.openxmlformats.org/officeDocument/2006/relationships/image" Target="media/image1.jpeg"/><Relationship Id="rId9" Type="http://schemas.openxmlformats.org/officeDocument/2006/relationships/hyperlink" Target="https://login.consultant.ru/link/?req=doc&amp;demo=1&amp;base=LAW&amp;n=411149&amp;date=25.03.2022&amp;dst=2144&amp;field=134" TargetMode="External"/><Relationship Id="rId14" Type="http://schemas.openxmlformats.org/officeDocument/2006/relationships/hyperlink" Target="https://login.consultant.ru/link/?req=doc&amp;demo=1&amp;base=LAW&amp;n=411149&amp;date=25.03.2022&amp;dst=100326&amp;field=134" TargetMode="External"/><Relationship Id="rId22" Type="http://schemas.openxmlformats.org/officeDocument/2006/relationships/hyperlink" Target="https://login.consultant.ru/link/?req=doc&amp;demo=1&amp;base=LAW&amp;n=411149&amp;date=25.03.2022&amp;dst=2084&amp;field=134" TargetMode="External"/><Relationship Id="rId27" Type="http://schemas.openxmlformats.org/officeDocument/2006/relationships/hyperlink" Target="https://login.consultant.ru/link/?req=doc&amp;demo=1&amp;base=LAW&amp;n=411149&amp;date=25.03.2022" TargetMode="External"/><Relationship Id="rId30" Type="http://schemas.openxmlformats.org/officeDocument/2006/relationships/hyperlink" Target="https://login.consultant.ru/link/?req=doc&amp;demo=1&amp;base=LAW&amp;n=411149&amp;date=25.03.2022&amp;dst=10029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2181</Words>
  <Characters>12438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c:creator>
  <cp:keywords/>
  <dc:description/>
  <cp:lastModifiedBy>лариса лариса</cp:lastModifiedBy>
  <cp:revision>2</cp:revision>
  <cp:lastPrinted>2026-02-05T06:49:00Z</cp:lastPrinted>
  <dcterms:created xsi:type="dcterms:W3CDTF">2026-02-06T08:19:00Z</dcterms:created>
  <dcterms:modified xsi:type="dcterms:W3CDTF">2026-02-06T08:19:00Z</dcterms:modified>
</cp:coreProperties>
</file>